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Cs w:val="28"/>
        </w:rPr>
        <w:id w:val="-920321237"/>
        <w:placeholder>
          <w:docPart w:val="C1C679F88AF74F2CA4F4FDCCCEC1A35E"/>
        </w:placeholder>
      </w:sdtPr>
      <w:sdtEndPr/>
      <w:sdtContent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  <w:r>
            <w:rPr>
              <w:szCs w:val="28"/>
            </w:rPr>
            <w:t xml:space="preserve">О создании совета </w:t>
          </w:r>
        </w:p>
        <w:p w:rsidR="005D78C1" w:rsidRDefault="005D78C1" w:rsidP="005D78C1">
          <w:pPr>
            <w:ind w:right="142"/>
            <w:rPr>
              <w:szCs w:val="28"/>
            </w:rPr>
          </w:pPr>
          <w:r>
            <w:rPr>
              <w:szCs w:val="28"/>
            </w:rPr>
            <w:t xml:space="preserve">Института теологии БГУ  </w:t>
          </w:r>
        </w:p>
        <w:p w:rsidR="005D78C1" w:rsidRDefault="005D78C1" w:rsidP="005D78C1">
          <w:pPr>
            <w:ind w:right="142"/>
            <w:rPr>
              <w:szCs w:val="28"/>
            </w:rPr>
          </w:pPr>
          <w:r>
            <w:rPr>
              <w:szCs w:val="28"/>
            </w:rPr>
            <w:t xml:space="preserve">по профилактике безнадзорности </w:t>
          </w:r>
        </w:p>
        <w:p w:rsidR="005D78C1" w:rsidRDefault="005D78C1" w:rsidP="005D78C1">
          <w:pPr>
            <w:ind w:right="142"/>
            <w:rPr>
              <w:szCs w:val="28"/>
            </w:rPr>
          </w:pPr>
          <w:r>
            <w:rPr>
              <w:szCs w:val="28"/>
            </w:rPr>
            <w:t>и правонарушений несовершеннолетних</w:t>
          </w:r>
        </w:p>
      </w:sdtContent>
    </w:sdt>
    <w:p w:rsidR="0079612E" w:rsidRDefault="0079612E"/>
    <w:p w:rsidR="005D78C1" w:rsidRDefault="005D78C1"/>
    <w:sdt>
      <w:sdtPr>
        <w:rPr>
          <w:color w:val="auto"/>
        </w:rPr>
        <w:id w:val="-459106122"/>
        <w:lock w:val="contentLocked"/>
        <w:placeholder>
          <w:docPart w:val="2D72D3AFA4544EA984DAF6797450A8F8"/>
        </w:placeholder>
        <w:group/>
      </w:sdtPr>
      <w:sdtEndPr/>
      <w:sdtContent>
        <w:sdt>
          <w:sdtPr>
            <w:rPr>
              <w:color w:val="auto"/>
            </w:rPr>
            <w:id w:val="-1839227600"/>
            <w:placeholder>
              <w:docPart w:val="504449B230C34694A13378B56832AF80"/>
            </w:placeholder>
          </w:sdtPr>
          <w:sdtEndPr/>
          <w:sdtContent>
            <w:p w:rsidR="005D78C1" w:rsidRPr="00790CB1" w:rsidRDefault="005D78C1" w:rsidP="005D78C1">
              <w:pPr>
                <w:tabs>
                  <w:tab w:val="left" w:pos="540"/>
                </w:tabs>
                <w:spacing w:line="330" w:lineRule="exact"/>
                <w:ind w:firstLine="709"/>
                <w:rPr>
                  <w:color w:val="auto"/>
                </w:rPr>
              </w:pPr>
              <w:r w:rsidRPr="00790CB1">
                <w:rPr>
                  <w:color w:val="auto"/>
                </w:rPr>
                <w:t>В соответствии с постановлением Министерства образования Республики Беларусь от 16.02.2009 № 6 (ред. от 20.11.2012) «Об утверждении Положения о совете учреждения образования по профилактике безнадзорности и правонарушений несовершеннолетних»</w:t>
              </w:r>
            </w:p>
          </w:sdtContent>
        </w:sdt>
      </w:sdtContent>
    </w:sdt>
    <w:sdt>
      <w:sdtPr>
        <w:rPr>
          <w:szCs w:val="28"/>
        </w:rPr>
        <w:id w:val="1824455675"/>
        <w:lock w:val="contentLocked"/>
        <w:placeholder>
          <w:docPart w:val="FC0F57ECDE40439393724FF8C759156F"/>
        </w:placeholder>
        <w:group/>
      </w:sdtPr>
      <w:sdtEndPr/>
      <w:sdtContent>
        <w:sdt>
          <w:sdtPr>
            <w:rPr>
              <w:szCs w:val="28"/>
            </w:rPr>
            <w:id w:val="1968546302"/>
            <w:lock w:val="contentLocked"/>
            <w:placeholder>
              <w:docPart w:val="2BA15E537C3F47519083859080C918DA"/>
            </w:placeholder>
          </w:sdtPr>
          <w:sdtEndPr/>
          <w:sdtContent>
            <w:p w:rsidR="005D78C1" w:rsidRDefault="005D78C1" w:rsidP="00155298">
              <w:pPr>
                <w:spacing w:line="330" w:lineRule="exact"/>
                <w:rPr>
                  <w:szCs w:val="28"/>
                </w:rPr>
              </w:pPr>
              <w:r>
                <w:rPr>
                  <w:szCs w:val="28"/>
                </w:rPr>
                <w:t>ПРИКАЗЫВАЮ:</w:t>
              </w:r>
            </w:p>
          </w:sdtContent>
        </w:sdt>
      </w:sdtContent>
    </w:sdt>
    <w:sdt>
      <w:sdtPr>
        <w:id w:val="-33731479"/>
        <w:placeholder>
          <w:docPart w:val="AEC2C0573B234A9E9803701A7927C644"/>
        </w:placeholder>
      </w:sdtPr>
      <w:sdtEndPr/>
      <w:sdtContent>
        <w:p w:rsidR="005D78C1" w:rsidRDefault="005D78C1" w:rsidP="005D78C1">
          <w:pPr>
            <w:spacing w:line="330" w:lineRule="exact"/>
            <w:ind w:firstLine="709"/>
          </w:pPr>
          <w:r>
            <w:t>1.</w:t>
          </w:r>
          <w:r>
            <w:tab/>
            <w:t>Создать совет Института теологии БГУ по профилактике безнадзорности и правонарушений несовершеннолетних.</w:t>
          </w:r>
        </w:p>
        <w:p w:rsidR="005D78C1" w:rsidRDefault="005D78C1" w:rsidP="005D78C1">
          <w:pPr>
            <w:spacing w:line="330" w:lineRule="exact"/>
            <w:ind w:firstLine="709"/>
          </w:pPr>
          <w:r>
            <w:t>2.</w:t>
          </w:r>
          <w:r>
            <w:tab/>
            <w:t>У</w:t>
          </w:r>
          <w:r w:rsidRPr="00AF78C0">
            <w:t xml:space="preserve">твердить состав </w:t>
          </w:r>
          <w:r>
            <w:t>совета Института теологии БГУ</w:t>
          </w:r>
          <w:r w:rsidRPr="00D72166">
            <w:t xml:space="preserve"> по профилактике безнадзорности и правонарушений несовершеннолетних</w:t>
          </w:r>
          <w:r>
            <w:t>:</w:t>
          </w:r>
        </w:p>
        <w:p w:rsidR="005D78C1" w:rsidRDefault="005D78C1" w:rsidP="005D78C1">
          <w:pPr>
            <w:spacing w:line="330" w:lineRule="exact"/>
            <w:ind w:left="2098" w:hanging="2098"/>
          </w:pPr>
          <w:r>
            <w:t xml:space="preserve">Председатель – первый проректор протоиерей Сергий </w:t>
          </w:r>
          <w:proofErr w:type="spellStart"/>
          <w:r>
            <w:t>Гордун</w:t>
          </w:r>
          <w:proofErr w:type="spellEnd"/>
          <w:r>
            <w:t>.</w:t>
          </w:r>
        </w:p>
        <w:p w:rsidR="005D78C1" w:rsidRDefault="005D78C1" w:rsidP="005D78C1">
          <w:pPr>
            <w:spacing w:line="330" w:lineRule="exact"/>
            <w:ind w:left="3828" w:hanging="3828"/>
          </w:pPr>
          <w:r w:rsidRPr="00331CA4">
            <w:t xml:space="preserve">Заместитель председателя – </w:t>
          </w:r>
          <w:r>
            <w:t xml:space="preserve">проректор по </w:t>
          </w:r>
          <w:r w:rsidR="00ED10CB">
            <w:t>научной работе С.И</w:t>
          </w:r>
          <w:r>
            <w:t>.</w:t>
          </w:r>
          <w:r w:rsidR="00ED10CB">
            <w:t xml:space="preserve"> </w:t>
          </w:r>
          <w:proofErr w:type="spellStart"/>
          <w:r w:rsidR="00ED10CB">
            <w:t>Шатравский</w:t>
          </w:r>
          <w:proofErr w:type="spellEnd"/>
          <w:r w:rsidR="00ED10CB">
            <w:t>.</w:t>
          </w:r>
        </w:p>
        <w:p w:rsidR="005D78C1" w:rsidRDefault="005D78C1" w:rsidP="005D78C1">
          <w:pPr>
            <w:spacing w:line="330" w:lineRule="exact"/>
            <w:ind w:left="3771" w:hanging="3771"/>
          </w:pPr>
        </w:p>
        <w:p w:rsidR="005D78C1" w:rsidRDefault="005D78C1" w:rsidP="00ED10CB">
          <w:pPr>
            <w:tabs>
              <w:tab w:val="left" w:pos="2552"/>
            </w:tabs>
            <w:spacing w:line="330" w:lineRule="exact"/>
            <w:ind w:left="2552" w:hanging="2552"/>
          </w:pPr>
          <w:r>
            <w:t>Члены комиссии: 1.</w:t>
          </w:r>
          <w:r>
            <w:tab/>
            <w:t xml:space="preserve">Ведущий специалист по кадрам А.Г. </w:t>
          </w:r>
          <w:proofErr w:type="spellStart"/>
          <w:r>
            <w:t>Шуляковская</w:t>
          </w:r>
          <w:proofErr w:type="spellEnd"/>
          <w:r>
            <w:t>.</w:t>
          </w:r>
        </w:p>
        <w:p w:rsidR="00CB7055" w:rsidRDefault="00CB7055" w:rsidP="00CB7055">
          <w:pPr>
            <w:numPr>
              <w:ilvl w:val="0"/>
              <w:numId w:val="1"/>
            </w:numPr>
            <w:spacing w:line="330" w:lineRule="exact"/>
            <w:ind w:left="2552" w:hanging="397"/>
          </w:pPr>
          <w:r>
            <w:t>Начальник отдела по воспитательной работе с молодежью Е.В. Дмитриева.</w:t>
          </w:r>
        </w:p>
        <w:p w:rsidR="005D78C1" w:rsidRDefault="005D78C1" w:rsidP="005D78C1">
          <w:pPr>
            <w:numPr>
              <w:ilvl w:val="0"/>
              <w:numId w:val="1"/>
            </w:numPr>
            <w:spacing w:line="330" w:lineRule="exact"/>
            <w:ind w:left="2552" w:hanging="397"/>
          </w:pPr>
          <w:r>
            <w:t>Председатель профсоюзного бюро студентов</w:t>
          </w:r>
          <w:r w:rsidR="000A2783">
            <w:t xml:space="preserve"> А.Н. </w:t>
          </w:r>
          <w:proofErr w:type="spellStart"/>
          <w:r w:rsidR="000A2783">
            <w:t>Юрашевич</w:t>
          </w:r>
          <w:proofErr w:type="spellEnd"/>
          <w:r w:rsidR="000A2783">
            <w:t>.</w:t>
          </w:r>
          <w:bookmarkStart w:id="0" w:name="_GoBack"/>
          <w:bookmarkEnd w:id="0"/>
        </w:p>
        <w:p w:rsidR="005D78C1" w:rsidRDefault="005D78C1" w:rsidP="005D78C1">
          <w:pPr>
            <w:spacing w:line="330" w:lineRule="exact"/>
            <w:ind w:firstLine="709"/>
          </w:pPr>
          <w:r>
            <w:t>3.</w:t>
          </w:r>
          <w:r>
            <w:tab/>
            <w:t>У</w:t>
          </w:r>
          <w:r w:rsidRPr="00AF78C0">
            <w:t>твердить</w:t>
          </w:r>
          <w:r>
            <w:t xml:space="preserve"> положение </w:t>
          </w:r>
          <w:r w:rsidRPr="000E59BB">
            <w:t xml:space="preserve">о совете </w:t>
          </w:r>
          <w:r>
            <w:t>Института теологии</w:t>
          </w:r>
          <w:r w:rsidRPr="000E59BB">
            <w:t xml:space="preserve"> БГУ по профилактике безнадзорности и правонарушений несовершеннолетних</w:t>
          </w:r>
          <w:r>
            <w:t xml:space="preserve"> (прилагается).</w:t>
          </w:r>
        </w:p>
        <w:p w:rsidR="005D78C1" w:rsidRDefault="000A2783" w:rsidP="005D78C1">
          <w:pPr>
            <w:spacing w:line="330" w:lineRule="exact"/>
            <w:ind w:firstLine="709"/>
          </w:pPr>
        </w:p>
      </w:sdtContent>
    </w:sdt>
    <w:p w:rsidR="005D78C1" w:rsidRDefault="005D78C1">
      <w:r>
        <w:t xml:space="preserve"> Первый проректор                                         протоиерей Сергий Гордун</w:t>
      </w:r>
    </w:p>
    <w:sectPr w:rsidR="005D78C1" w:rsidSect="004A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3B36"/>
    <w:multiLevelType w:val="hybridMultilevel"/>
    <w:tmpl w:val="FE7A2870"/>
    <w:lvl w:ilvl="0" w:tplc="5472F328">
      <w:start w:val="2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8C1"/>
    <w:rsid w:val="000A2783"/>
    <w:rsid w:val="000F5D23"/>
    <w:rsid w:val="00342052"/>
    <w:rsid w:val="004A52C8"/>
    <w:rsid w:val="00582B4F"/>
    <w:rsid w:val="005D78C1"/>
    <w:rsid w:val="0079612E"/>
    <w:rsid w:val="007D16B7"/>
    <w:rsid w:val="00CB7055"/>
    <w:rsid w:val="00ED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F6CA"/>
  <w15:docId w15:val="{8BB4BB6F-0404-44BE-A631-7EF620E7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C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C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C679F88AF74F2CA4F4FDCCCEC1A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D557C-4CD2-4427-B313-977B9AB42930}"/>
      </w:docPartPr>
      <w:docPartBody>
        <w:p w:rsidR="00CB4916" w:rsidRDefault="00662521" w:rsidP="00662521">
          <w:pPr>
            <w:pStyle w:val="C1C679F88AF74F2CA4F4FDCCCEC1A35E"/>
          </w:pPr>
          <w:r>
            <w:rPr>
              <w:rStyle w:val="a3"/>
            </w:rPr>
            <w:t>Заголовок к тексту (о чём?)</w:t>
          </w:r>
        </w:p>
      </w:docPartBody>
    </w:docPart>
    <w:docPart>
      <w:docPartPr>
        <w:name w:val="2D72D3AFA4544EA984DAF6797450A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014B4-E3B0-44B4-8091-7A0BBC1A9FAA}"/>
      </w:docPartPr>
      <w:docPartBody>
        <w:p w:rsidR="00CB4916" w:rsidRDefault="00662521" w:rsidP="00662521">
          <w:pPr>
            <w:pStyle w:val="2D72D3AFA4544EA984DAF6797450A8F8"/>
          </w:pPr>
          <w:r w:rsidRPr="00AC5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449B230C34694A13378B56832A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4C30-BFAD-4E26-B41A-46224AB3246B}"/>
      </w:docPartPr>
      <w:docPartBody>
        <w:p w:rsidR="00CB4916" w:rsidRDefault="00662521" w:rsidP="00662521">
          <w:pPr>
            <w:pStyle w:val="504449B230C34694A13378B56832AF80"/>
          </w:pPr>
          <w:r>
            <w:rPr>
              <w:rStyle w:val="a3"/>
            </w:rPr>
            <w:t>Констатирующая часть (т.е.</w:t>
          </w:r>
          <w:r>
            <w:rPr>
              <w:color w:val="808080"/>
            </w:rPr>
            <w:t>у</w:t>
          </w:r>
          <w:r w:rsidRPr="00351F52">
            <w:rPr>
              <w:color w:val="808080"/>
            </w:rPr>
            <w:t>казывается основание составления приказа</w:t>
          </w:r>
          <w:r>
            <w:rPr>
              <w:rStyle w:val="a3"/>
            </w:rPr>
            <w:t>)</w:t>
          </w:r>
        </w:p>
      </w:docPartBody>
    </w:docPart>
    <w:docPart>
      <w:docPartPr>
        <w:name w:val="FC0F57ECDE40439393724FF8C7591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8E69A-7327-43B0-BB18-85911A1C607B}"/>
      </w:docPartPr>
      <w:docPartBody>
        <w:p w:rsidR="00CB4916" w:rsidRDefault="00662521" w:rsidP="00662521">
          <w:pPr>
            <w:pStyle w:val="FC0F57ECDE40439393724FF8C759156F"/>
          </w:pPr>
          <w:r w:rsidRPr="00C40B4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15E537C3F47519083859080C91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FD058-DABE-43A9-8EF2-91E394892DC2}"/>
      </w:docPartPr>
      <w:docPartBody>
        <w:p w:rsidR="00CB4916" w:rsidRDefault="00662521" w:rsidP="00662521">
          <w:pPr>
            <w:pStyle w:val="2BA15E537C3F47519083859080C918DA"/>
          </w:pPr>
          <w:r w:rsidRPr="00AC5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2C0573B234A9E9803701A7927C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67C98-1719-4EED-853E-60D74EB7E588}"/>
      </w:docPartPr>
      <w:docPartBody>
        <w:p w:rsidR="00CB4916" w:rsidRDefault="00662521" w:rsidP="00662521">
          <w:pPr>
            <w:pStyle w:val="AEC2C0573B234A9E9803701A7927C644"/>
          </w:pPr>
          <w:r>
            <w:rPr>
              <w:rStyle w:val="a3"/>
            </w:rPr>
            <w:t>Текст приказа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521"/>
    <w:rsid w:val="001C2D55"/>
    <w:rsid w:val="004B3FB1"/>
    <w:rsid w:val="005758BA"/>
    <w:rsid w:val="00662521"/>
    <w:rsid w:val="00A87D55"/>
    <w:rsid w:val="00CB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521"/>
    <w:rPr>
      <w:color w:val="808080"/>
    </w:rPr>
  </w:style>
  <w:style w:type="paragraph" w:customStyle="1" w:styleId="C1C679F88AF74F2CA4F4FDCCCEC1A35E">
    <w:name w:val="C1C679F88AF74F2CA4F4FDCCCEC1A35E"/>
    <w:rsid w:val="00662521"/>
  </w:style>
  <w:style w:type="paragraph" w:customStyle="1" w:styleId="2D72D3AFA4544EA984DAF6797450A8F8">
    <w:name w:val="2D72D3AFA4544EA984DAF6797450A8F8"/>
    <w:rsid w:val="00662521"/>
  </w:style>
  <w:style w:type="paragraph" w:customStyle="1" w:styleId="504449B230C34694A13378B56832AF80">
    <w:name w:val="504449B230C34694A13378B56832AF80"/>
    <w:rsid w:val="00662521"/>
  </w:style>
  <w:style w:type="paragraph" w:customStyle="1" w:styleId="FC0F57ECDE40439393724FF8C759156F">
    <w:name w:val="FC0F57ECDE40439393724FF8C759156F"/>
    <w:rsid w:val="00662521"/>
  </w:style>
  <w:style w:type="paragraph" w:customStyle="1" w:styleId="2BA15E537C3F47519083859080C918DA">
    <w:name w:val="2BA15E537C3F47519083859080C918DA"/>
    <w:rsid w:val="00662521"/>
  </w:style>
  <w:style w:type="paragraph" w:customStyle="1" w:styleId="AEC2C0573B234A9E9803701A7927C644">
    <w:name w:val="AEC2C0573B234A9E9803701A7927C644"/>
    <w:rsid w:val="0066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cp:lastPrinted>2020-09-22T06:50:00Z</cp:lastPrinted>
  <dcterms:created xsi:type="dcterms:W3CDTF">2019-12-16T09:51:00Z</dcterms:created>
  <dcterms:modified xsi:type="dcterms:W3CDTF">2020-09-22T06:50:00Z</dcterms:modified>
</cp:coreProperties>
</file>